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61A6" w14:textId="35B2342F" w:rsidR="00053246" w:rsidRDefault="00053246">
      <w:r>
        <w:t>Ancora una volta si fa cassa sui pensionati tagliando le rivalutazioni previste dalla perequazione pensionistica e il taglio in epoca di inflazione alta è pesantissimo.</w:t>
      </w:r>
    </w:p>
    <w:p w14:paraId="1088B55C" w14:textId="6F6678DD" w:rsidR="00053246" w:rsidRDefault="00053246">
      <w:r>
        <w:t>Sono salvaguardate solo le pensioni fino a 4 volte il minimo, cioè 2100 euro lordi al mese che mantengono una rivalutazione pari al 100% dell’inflazione.</w:t>
      </w:r>
    </w:p>
    <w:p w14:paraId="1CCFE715" w14:textId="4B079FC4" w:rsidR="00053246" w:rsidRDefault="00053246">
      <w:r>
        <w:t>Le pensioni di importi fra le quattro (2100 €) e le cinque volte (2625€) il minimo sono rivalutate dell’80% dell’inflazione anziché del 90%.</w:t>
      </w:r>
    </w:p>
    <w:p w14:paraId="7E4DFDC5" w14:textId="4E34F1C9" w:rsidR="00053246" w:rsidRDefault="00053246" w:rsidP="00053246">
      <w:r>
        <w:t xml:space="preserve">Le pensioni di importi fra le </w:t>
      </w:r>
      <w:r>
        <w:t xml:space="preserve">cinque </w:t>
      </w:r>
      <w:r>
        <w:t>(2</w:t>
      </w:r>
      <w:r>
        <w:t>626</w:t>
      </w:r>
      <w:r>
        <w:t xml:space="preserve"> €) e le </w:t>
      </w:r>
      <w:r>
        <w:t xml:space="preserve">sei </w:t>
      </w:r>
      <w:r>
        <w:t>volte (</w:t>
      </w:r>
      <w:r>
        <w:t>3150</w:t>
      </w:r>
      <w:r>
        <w:t>€) il minimo sono rivalutate del</w:t>
      </w:r>
      <w:r>
        <w:t xml:space="preserve"> 55% dell’inflazione </w:t>
      </w:r>
      <w:r>
        <w:t xml:space="preserve"> anziché del </w:t>
      </w:r>
      <w:r>
        <w:t>75%</w:t>
      </w:r>
      <w:r>
        <w:t>.</w:t>
      </w:r>
    </w:p>
    <w:p w14:paraId="74EDD503" w14:textId="1999FC60" w:rsidR="00053246" w:rsidRDefault="00053246" w:rsidP="00053246">
      <w:r>
        <w:t xml:space="preserve">Le pensioni di importi fra le </w:t>
      </w:r>
      <w:r w:rsidR="008413B2">
        <w:t xml:space="preserve">sei </w:t>
      </w:r>
      <w:r>
        <w:t>(</w:t>
      </w:r>
      <w:r w:rsidR="008413B2">
        <w:t>3151</w:t>
      </w:r>
      <w:r>
        <w:t xml:space="preserve"> €) e le </w:t>
      </w:r>
      <w:r w:rsidR="008413B2">
        <w:t xml:space="preserve">otto </w:t>
      </w:r>
      <w:r>
        <w:t>volte (</w:t>
      </w:r>
      <w:r w:rsidR="008413B2">
        <w:t>4200</w:t>
      </w:r>
      <w:r>
        <w:t xml:space="preserve">€) il minimo sono rivalutate del </w:t>
      </w:r>
      <w:r w:rsidR="008413B2">
        <w:t>40</w:t>
      </w:r>
      <w:r>
        <w:t>% dell’inflazione  anziché del 75%.</w:t>
      </w:r>
    </w:p>
    <w:p w14:paraId="49C89E98" w14:textId="2B4C6504" w:rsidR="008413B2" w:rsidRDefault="008413B2" w:rsidP="008413B2">
      <w:r>
        <w:t xml:space="preserve">Le pensioni di importi </w:t>
      </w:r>
      <w:r>
        <w:t xml:space="preserve">fra le otto volte </w:t>
      </w:r>
      <w:r>
        <w:t>(</w:t>
      </w:r>
      <w:r>
        <w:t>4201</w:t>
      </w:r>
      <w:r>
        <w:t xml:space="preserve"> €) e le </w:t>
      </w:r>
      <w:r>
        <w:t xml:space="preserve">dieci </w:t>
      </w:r>
      <w:r>
        <w:t>volte (</w:t>
      </w:r>
      <w:r>
        <w:t>5250</w:t>
      </w:r>
      <w:r>
        <w:t xml:space="preserve">€) il minimo sono rivalutate del </w:t>
      </w:r>
      <w:r>
        <w:t>40</w:t>
      </w:r>
      <w:r>
        <w:t>% dell’inflazione  anziché del 75%.</w:t>
      </w:r>
    </w:p>
    <w:p w14:paraId="2B631369" w14:textId="03CF01F4" w:rsidR="008413B2" w:rsidRDefault="008413B2" w:rsidP="008413B2">
      <w:r>
        <w:t>Le pensioni di import</w:t>
      </w:r>
      <w:r>
        <w:t xml:space="preserve">o superiore </w:t>
      </w:r>
      <w:r>
        <w:t xml:space="preserve">sono rivalutate del </w:t>
      </w:r>
      <w:r>
        <w:t>35</w:t>
      </w:r>
      <w:r>
        <w:t>% dell’inflazione  anziché del 75%.</w:t>
      </w:r>
    </w:p>
    <w:p w14:paraId="0335EA48" w14:textId="77777777" w:rsidR="008413B2" w:rsidRDefault="008413B2" w:rsidP="008413B2">
      <w:r>
        <w:t>Si parla sempre di importi lordi.</w:t>
      </w:r>
    </w:p>
    <w:p w14:paraId="2CCC0EDE" w14:textId="587E22F7" w:rsidR="008413B2" w:rsidRDefault="008413B2" w:rsidP="008413B2">
      <w:r>
        <w:t>Inoltre mentre prima la percentuale si applicava solo alla fascia di pensione di riferimento ora si applica all’intera pensione.</w:t>
      </w:r>
      <w:r w:rsidR="00E61B3C">
        <w:t>.</w:t>
      </w:r>
    </w:p>
    <w:p w14:paraId="45CBB437" w14:textId="7D48B4AF" w:rsidR="008413B2" w:rsidRDefault="008413B2" w:rsidP="008413B2">
      <w:r>
        <w:t xml:space="preserve">Per es. una pensione pari a 2500 € lordi (circa 1850 netti) con il sistema attuale ha una rivalutazione pari al 100% dell’inflazione fino all’importo di 2100 € e una rivalutazione del 90% dell’inflazione sul resto. </w:t>
      </w:r>
    </w:p>
    <w:p w14:paraId="694891A3" w14:textId="1B06298F" w:rsidR="008413B2" w:rsidRDefault="008413B2" w:rsidP="008413B2">
      <w:r>
        <w:t>Con il sistema Meloni la rivalutazione è del 80% su tutta la pensione.</w:t>
      </w:r>
    </w:p>
    <w:p w14:paraId="56751483" w14:textId="1C5EB453" w:rsidR="008413B2" w:rsidRDefault="008413B2" w:rsidP="008413B2">
      <w:r>
        <w:t xml:space="preserve">Nell’esempio fatto con un’inflazione al 7,3% con il primo sistema la rivalutazione è  integrale, cioè del 7,3% fino a 2100 € e del </w:t>
      </w:r>
      <w:r w:rsidR="005C5A07">
        <w:t>6,57% sui restanti 400€</w:t>
      </w:r>
      <w:r w:rsidR="00A36B1D">
        <w:t>, in soldoni 180 euro lordi.</w:t>
      </w:r>
    </w:p>
    <w:p w14:paraId="7838A0F3" w14:textId="730282FB" w:rsidR="00A36B1D" w:rsidRDefault="00A36B1D" w:rsidP="008413B2">
      <w:r>
        <w:t xml:space="preserve">Con il sistema Meloni la rivalutazione è dell’80% dell’inflazione su tutta la pensione quindi è pari al 5,84% pari a 146 </w:t>
      </w:r>
      <w:r w:rsidR="00E61B3C">
        <w:t>€.</w:t>
      </w:r>
    </w:p>
    <w:p w14:paraId="4267CBEC" w14:textId="2433A8B9" w:rsidR="00E61B3C" w:rsidRDefault="003471FD" w:rsidP="008413B2">
      <w:r>
        <w:t xml:space="preserve">Nello specifico </w:t>
      </w:r>
      <w:r w:rsidR="00E61B3C">
        <w:t xml:space="preserve">si tratta di un taglio di 34€ lordi al mese </w:t>
      </w:r>
      <w:r>
        <w:t xml:space="preserve">442€ all’anno </w:t>
      </w:r>
      <w:r w:rsidR="00E61B3C">
        <w:t>pari a 22</w:t>
      </w:r>
      <w:r>
        <w:t xml:space="preserve"> € netti al mese, 286 all’anno.</w:t>
      </w:r>
    </w:p>
    <w:p w14:paraId="6CDC7F2C" w14:textId="3EB8E0B1" w:rsidR="003471FD" w:rsidRDefault="003471FD" w:rsidP="008413B2">
      <w:r>
        <w:t>Solo per le pensioni minime è previsto una ulteriore rivalutazione del 1,5% nel 2023 e del 2,7% nel 2024 pari a 7,8 e 14€.</w:t>
      </w:r>
    </w:p>
    <w:p w14:paraId="5590C229" w14:textId="3BB48078" w:rsidR="003471FD" w:rsidRDefault="003471FD" w:rsidP="008413B2">
      <w:r>
        <w:t xml:space="preserve">Secondo i calcoli dello SPI  complessivamente </w:t>
      </w:r>
      <w:r w:rsidR="0089473E">
        <w:t>saranno colpiti 4,1 milioni di pensionati mentre della quota 103 potrebbero usufruire 48.000 persone.</w:t>
      </w:r>
    </w:p>
    <w:p w14:paraId="4373BA8D" w14:textId="77777777" w:rsidR="008413B2" w:rsidRDefault="008413B2" w:rsidP="00053246"/>
    <w:p w14:paraId="2DC51F49" w14:textId="6B2B21C8" w:rsidR="00053246" w:rsidRDefault="00053246"/>
    <w:p w14:paraId="70BBEFDD" w14:textId="77777777" w:rsidR="00053246" w:rsidRDefault="00053246"/>
    <w:sectPr w:rsidR="00053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46"/>
    <w:rsid w:val="00053246"/>
    <w:rsid w:val="003471FD"/>
    <w:rsid w:val="005C5A07"/>
    <w:rsid w:val="007F19C5"/>
    <w:rsid w:val="008413B2"/>
    <w:rsid w:val="0089473E"/>
    <w:rsid w:val="00A36B1D"/>
    <w:rsid w:val="00C439AA"/>
    <w:rsid w:val="00C91C7E"/>
    <w:rsid w:val="00E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A482"/>
  <w15:chartTrackingRefBased/>
  <w15:docId w15:val="{33E41CE3-DFA1-476B-A281-A9FCB42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2022-11-25T10:17:00Z</dcterms:created>
  <dcterms:modified xsi:type="dcterms:W3CDTF">2022-11-25T11:14:00Z</dcterms:modified>
</cp:coreProperties>
</file>